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Videofruit Hiring Sources</w:t>
      </w:r>
    </w:p>
    <w:p w:rsidR="00000000" w:rsidDel="00000000" w:rsidP="00000000" w:rsidRDefault="00000000" w:rsidRPr="00000000">
      <w:pPr>
        <w:contextualSpacing w:val="0"/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Our Audience: </w:t>
      </w:r>
      <w:r w:rsidDel="00000000" w:rsidR="00000000" w:rsidRPr="00000000">
        <w:rPr>
          <w:sz w:val="28"/>
          <w:szCs w:val="28"/>
          <w:rtl w:val="0"/>
        </w:rPr>
        <w:t xml:space="preserve">Email the list, post on social, ask in our Facebook channels. 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Hire a recruiter:</w:t>
      </w:r>
      <w:r w:rsidDel="00000000" w:rsidR="00000000" w:rsidRPr="00000000">
        <w:rPr>
          <w:sz w:val="28"/>
          <w:szCs w:val="28"/>
          <w:rtl w:val="0"/>
        </w:rPr>
        <w:t xml:space="preserve"> Look on LinkedIn for a recruiter for this specialty. Ask friends for recruiters they’ve used to hire similar spots. 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Job Boards: </w:t>
      </w:r>
      <w:r w:rsidDel="00000000" w:rsidR="00000000" w:rsidRPr="00000000">
        <w:rPr>
          <w:sz w:val="28"/>
          <w:szCs w:val="28"/>
          <w:rtl w:val="0"/>
        </w:rPr>
        <w:t xml:space="preserve">Find 5 job boards that specialize in this specific job. Post job listing in those boards. Pay if we need to. </w:t>
      </w:r>
      <w:r w:rsidDel="00000000" w:rsidR="00000000" w:rsidRPr="00000000">
        <w:rPr>
          <w:b w:val="1"/>
          <w:sz w:val="28"/>
          <w:szCs w:val="28"/>
          <w:rtl w:val="0"/>
        </w:rPr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Ask for referrals:</w:t>
      </w:r>
      <w:r w:rsidDel="00000000" w:rsidR="00000000" w:rsidRPr="00000000">
        <w:rPr>
          <w:sz w:val="28"/>
          <w:szCs w:val="28"/>
          <w:rtl w:val="0"/>
        </w:rPr>
        <w:t xml:space="preserve"> Ask employees, email list and everyone in my network for recommendations to fill the spot.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LinkedIn</w:t>
      </w:r>
      <w:r w:rsidDel="00000000" w:rsidR="00000000" w:rsidRPr="00000000">
        <w:rPr>
          <w:sz w:val="28"/>
          <w:szCs w:val="28"/>
          <w:rtl w:val="0"/>
        </w:rPr>
        <w:t xml:space="preserve">: Look for people doing this same job at competitors and contemporary companies. Message them individually. 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0" w:lineRule="auto"/>
        <w:ind w:left="72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General</w:t>
      </w:r>
      <w:r w:rsidDel="00000000" w:rsidR="00000000" w:rsidRPr="00000000">
        <w:rPr>
          <w:sz w:val="28"/>
          <w:szCs w:val="28"/>
          <w:rtl w:val="0"/>
        </w:rPr>
        <w:t xml:space="preserve">: Offer $ reward for referral that leads to hire. </w:t>
      </w:r>
    </w:p>
    <w:sectPr>
      <w:pgSz w:h="15840" w:w="12240"/>
      <w:pgMar w:bottom="360" w:top="36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b w:val="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b w:val="1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b w:val="1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